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EA50" w14:textId="510F2FA4" w:rsidR="00CF08C2" w:rsidRPr="00CF08C2" w:rsidRDefault="00CF08C2" w:rsidP="00A54206">
      <w:pPr>
        <w:jc w:val="center"/>
        <w:rPr>
          <w:rFonts w:ascii="Avenir Next LT Pro Demi" w:eastAsia="Calibri" w:hAnsi="Avenir Next LT Pro Demi" w:cs="Calibri Light"/>
          <w:b/>
        </w:rPr>
      </w:pPr>
      <w:r w:rsidRPr="00CF08C2">
        <w:rPr>
          <w:rFonts w:ascii="Avenir Next LT Pro Demi" w:eastAsia="Calibri" w:hAnsi="Avenir Next LT Pro Demi" w:cs="Calibri Light"/>
          <w:b/>
        </w:rPr>
        <w:t>Sponsorship Opportunities</w:t>
      </w:r>
    </w:p>
    <w:p w14:paraId="190ED010" w14:textId="67071FFD" w:rsidR="00CF08C2" w:rsidRPr="003E0B95" w:rsidRDefault="00CF08C2" w:rsidP="00CF08C2">
      <w:pPr>
        <w:spacing w:after="0" w:line="240" w:lineRule="auto"/>
        <w:rPr>
          <w:rFonts w:ascii="Avenir Next LT Pro Demi" w:eastAsia="Calibri" w:hAnsi="Avenir Next LT Pro Demi" w:cs="Calibri Light"/>
          <w:b/>
          <w:color w:val="96BC33"/>
        </w:rPr>
      </w:pPr>
      <w:r w:rsidRPr="003E0B95">
        <w:rPr>
          <w:rFonts w:ascii="Avenir Next LT Pro Demi" w:eastAsia="Calibri" w:hAnsi="Avenir Next LT Pro Demi" w:cs="Calibri Light"/>
          <w:b/>
          <w:color w:val="96BC33"/>
        </w:rPr>
        <w:t>$</w:t>
      </w:r>
      <w:r w:rsidR="00604F2D" w:rsidRPr="003E0B95">
        <w:rPr>
          <w:rFonts w:ascii="Avenir Next LT Pro Demi" w:eastAsia="Calibri" w:hAnsi="Avenir Next LT Pro Demi" w:cs="Calibri Light"/>
          <w:b/>
          <w:color w:val="96BC33"/>
        </w:rPr>
        <w:t>7</w:t>
      </w:r>
      <w:r w:rsidRPr="003E0B95">
        <w:rPr>
          <w:rFonts w:ascii="Avenir Next LT Pro Demi" w:eastAsia="Calibri" w:hAnsi="Avenir Next LT Pro Demi" w:cs="Calibri Light"/>
          <w:b/>
          <w:color w:val="96BC33"/>
        </w:rPr>
        <w:t>,</w:t>
      </w:r>
      <w:r w:rsidR="00604F2D" w:rsidRPr="003E0B95">
        <w:rPr>
          <w:rFonts w:ascii="Avenir Next LT Pro Demi" w:eastAsia="Calibri" w:hAnsi="Avenir Next LT Pro Demi" w:cs="Calibri Light"/>
          <w:b/>
          <w:color w:val="96BC33"/>
        </w:rPr>
        <w:t>5</w:t>
      </w:r>
      <w:r w:rsidRPr="003E0B95">
        <w:rPr>
          <w:rFonts w:ascii="Avenir Next LT Pro Demi" w:eastAsia="Calibri" w:hAnsi="Avenir Next LT Pro Demi" w:cs="Calibri Light"/>
          <w:b/>
          <w:color w:val="96BC33"/>
        </w:rPr>
        <w:t>00 Event Sponsor</w:t>
      </w:r>
    </w:p>
    <w:p w14:paraId="6850B6D9" w14:textId="5578D4B0" w:rsidR="00CF08C2" w:rsidRPr="00CF08C2" w:rsidRDefault="00CF08C2" w:rsidP="00CF08C2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 xml:space="preserve">Your company logo will be prominently featured on all event communications (including </w:t>
      </w:r>
      <w:r w:rsidR="00604F2D">
        <w:rPr>
          <w:rFonts w:ascii="Calibri Light" w:eastAsia="Calibri" w:hAnsi="Calibri Light" w:cs="Calibri Light"/>
        </w:rPr>
        <w:t>email</w:t>
      </w:r>
      <w:r w:rsidRPr="00CF08C2">
        <w:rPr>
          <w:rFonts w:ascii="Calibri Light" w:eastAsia="Calibri" w:hAnsi="Calibri Light" w:cs="Calibri Light"/>
        </w:rPr>
        <w:t xml:space="preserve">, </w:t>
      </w:r>
      <w:r w:rsidR="00604F2D">
        <w:rPr>
          <w:rFonts w:ascii="Calibri Light" w:eastAsia="Calibri" w:hAnsi="Calibri Light" w:cs="Calibri Light"/>
        </w:rPr>
        <w:t>public appearances</w:t>
      </w:r>
      <w:r w:rsidRPr="00CF08C2">
        <w:rPr>
          <w:rFonts w:ascii="Calibri Light" w:eastAsia="Calibri" w:hAnsi="Calibri Light" w:cs="Calibri Light"/>
        </w:rPr>
        <w:t>,</w:t>
      </w:r>
      <w:r w:rsidR="00604F2D">
        <w:rPr>
          <w:rFonts w:ascii="Calibri Light" w:eastAsia="Calibri" w:hAnsi="Calibri Light" w:cs="Calibri Light"/>
        </w:rPr>
        <w:t xml:space="preserve"> and </w:t>
      </w:r>
      <w:r w:rsidR="00881A5E">
        <w:rPr>
          <w:rFonts w:ascii="Calibri Light" w:eastAsia="Calibri" w:hAnsi="Calibri Light" w:cs="Calibri Light"/>
        </w:rPr>
        <w:t>social media</w:t>
      </w:r>
      <w:r w:rsidRPr="00CF08C2">
        <w:rPr>
          <w:rFonts w:ascii="Calibri Light" w:eastAsia="Calibri" w:hAnsi="Calibri Light" w:cs="Calibri Light"/>
        </w:rPr>
        <w:t xml:space="preserve"> with clickable links), and on the cover of the Program Guide </w:t>
      </w:r>
    </w:p>
    <w:p w14:paraId="38F50EE6" w14:textId="611004F2" w:rsidR="00CF08C2" w:rsidRPr="00CF08C2" w:rsidRDefault="00CF08C2" w:rsidP="00CF08C2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>Opportunity for up to 30 of your employees to volunteer at Family Fun Day</w:t>
      </w:r>
      <w:r w:rsidR="00BA475A">
        <w:rPr>
          <w:rFonts w:ascii="Calibri Light" w:eastAsia="Calibri" w:hAnsi="Calibri Light" w:cs="Calibri Light"/>
        </w:rPr>
        <w:t xml:space="preserve"> </w:t>
      </w:r>
      <w:r w:rsidR="00195685">
        <w:rPr>
          <w:rFonts w:ascii="Calibri Light" w:eastAsia="Calibri" w:hAnsi="Calibri Light" w:cs="Calibri Light"/>
        </w:rPr>
        <w:t>and a future LifeScene Day of Service</w:t>
      </w:r>
    </w:p>
    <w:p w14:paraId="2C494FA5" w14:textId="77777777" w:rsidR="00CF08C2" w:rsidRPr="00CF08C2" w:rsidRDefault="00CF08C2" w:rsidP="00CF08C2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 xml:space="preserve">Invitation to speak at the </w:t>
      </w:r>
      <w:proofErr w:type="gramStart"/>
      <w:r w:rsidRPr="00CF08C2">
        <w:rPr>
          <w:rFonts w:ascii="Calibri Light" w:eastAsia="Calibri" w:hAnsi="Calibri Light" w:cs="Calibri Light"/>
        </w:rPr>
        <w:t>event</w:t>
      </w:r>
      <w:proofErr w:type="gramEnd"/>
    </w:p>
    <w:p w14:paraId="13813F5E" w14:textId="609CF9B4" w:rsidR="00CF08C2" w:rsidRDefault="00CF08C2" w:rsidP="00CF08C2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>Your company logo on our website</w:t>
      </w:r>
    </w:p>
    <w:p w14:paraId="181576B5" w14:textId="77777777" w:rsidR="00793918" w:rsidRDefault="00793918" w:rsidP="00793918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>Full page ad in the event Program Guide</w:t>
      </w:r>
    </w:p>
    <w:p w14:paraId="3552D6B3" w14:textId="4618F1B2" w:rsidR="00604F2D" w:rsidRDefault="00604F2D" w:rsidP="00CF08C2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Social media post featuring your </w:t>
      </w:r>
      <w:proofErr w:type="gramStart"/>
      <w:r>
        <w:rPr>
          <w:rFonts w:ascii="Calibri Light" w:eastAsia="Calibri" w:hAnsi="Calibri Light" w:cs="Calibri Light"/>
        </w:rPr>
        <w:t>support</w:t>
      </w:r>
      <w:proofErr w:type="gramEnd"/>
    </w:p>
    <w:p w14:paraId="1087D673" w14:textId="6A87801F" w:rsidR="00E14025" w:rsidRPr="00CF08C2" w:rsidRDefault="00E14025" w:rsidP="00CF08C2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A table to promote your business </w:t>
      </w:r>
      <w:r w:rsidR="00881A5E">
        <w:rPr>
          <w:rFonts w:ascii="Calibri Light" w:eastAsia="Calibri" w:hAnsi="Calibri Light" w:cs="Calibri Light"/>
        </w:rPr>
        <w:t>during Family Fun Day</w:t>
      </w:r>
    </w:p>
    <w:p w14:paraId="6068A521" w14:textId="77777777" w:rsidR="00CF08C2" w:rsidRPr="00CF08C2" w:rsidRDefault="00CF08C2" w:rsidP="00CF08C2">
      <w:pPr>
        <w:spacing w:after="0" w:line="240" w:lineRule="auto"/>
        <w:ind w:left="720"/>
        <w:contextualSpacing/>
        <w:rPr>
          <w:rFonts w:ascii="Calibri Light" w:eastAsia="Calibri" w:hAnsi="Calibri Light" w:cs="Calibri Light"/>
        </w:rPr>
      </w:pPr>
    </w:p>
    <w:p w14:paraId="2993D4BB" w14:textId="7EDAA506" w:rsidR="00CF08C2" w:rsidRPr="003E0B95" w:rsidRDefault="00CF08C2" w:rsidP="00CF08C2">
      <w:pPr>
        <w:spacing w:after="0" w:line="240" w:lineRule="auto"/>
        <w:rPr>
          <w:rFonts w:ascii="Avenir Next LT Pro Demi" w:eastAsia="Calibri" w:hAnsi="Avenir Next LT Pro Demi" w:cs="Calibri Light"/>
          <w:b/>
          <w:color w:val="96BC33"/>
        </w:rPr>
      </w:pPr>
      <w:r w:rsidRPr="003E0B95">
        <w:rPr>
          <w:rFonts w:ascii="Avenir Next LT Pro Demi" w:eastAsia="Calibri" w:hAnsi="Avenir Next LT Pro Demi" w:cs="Calibri Light"/>
          <w:b/>
          <w:color w:val="96BC33"/>
        </w:rPr>
        <w:t>$</w:t>
      </w:r>
      <w:r w:rsidR="00604F2D" w:rsidRPr="003E0B95">
        <w:rPr>
          <w:rFonts w:ascii="Avenir Next LT Pro Demi" w:eastAsia="Calibri" w:hAnsi="Avenir Next LT Pro Demi" w:cs="Calibri Light"/>
          <w:b/>
          <w:color w:val="96BC33"/>
        </w:rPr>
        <w:t>5</w:t>
      </w:r>
      <w:r w:rsidRPr="003E0B95">
        <w:rPr>
          <w:rFonts w:ascii="Avenir Next LT Pro Demi" w:eastAsia="Calibri" w:hAnsi="Avenir Next LT Pro Demi" w:cs="Calibri Light"/>
          <w:b/>
          <w:color w:val="96BC33"/>
        </w:rPr>
        <w:t>,000 Community Pillar</w:t>
      </w:r>
    </w:p>
    <w:p w14:paraId="2754D96F" w14:textId="40E30754" w:rsidR="00CF08C2" w:rsidRPr="00CF08C2" w:rsidRDefault="00CF08C2" w:rsidP="00CF08C2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>Your company logo is prominently featured on all event communications (</w:t>
      </w:r>
      <w:r w:rsidR="00E14025" w:rsidRPr="00CF08C2">
        <w:rPr>
          <w:rFonts w:ascii="Calibri Light" w:eastAsia="Calibri" w:hAnsi="Calibri Light" w:cs="Calibri Light"/>
        </w:rPr>
        <w:t xml:space="preserve">including </w:t>
      </w:r>
      <w:r w:rsidR="00E14025">
        <w:rPr>
          <w:rFonts w:ascii="Calibri Light" w:eastAsia="Calibri" w:hAnsi="Calibri Light" w:cs="Calibri Light"/>
        </w:rPr>
        <w:t>email</w:t>
      </w:r>
      <w:r w:rsidR="00E14025" w:rsidRPr="00CF08C2">
        <w:rPr>
          <w:rFonts w:ascii="Calibri Light" w:eastAsia="Calibri" w:hAnsi="Calibri Light" w:cs="Calibri Light"/>
        </w:rPr>
        <w:t xml:space="preserve">, </w:t>
      </w:r>
      <w:r w:rsidR="00E14025">
        <w:rPr>
          <w:rFonts w:ascii="Calibri Light" w:eastAsia="Calibri" w:hAnsi="Calibri Light" w:cs="Calibri Light"/>
        </w:rPr>
        <w:t>public appearances</w:t>
      </w:r>
      <w:r w:rsidR="00E14025" w:rsidRPr="00CF08C2">
        <w:rPr>
          <w:rFonts w:ascii="Calibri Light" w:eastAsia="Calibri" w:hAnsi="Calibri Light" w:cs="Calibri Light"/>
        </w:rPr>
        <w:t xml:space="preserve">, </w:t>
      </w:r>
      <w:r w:rsidR="00E14025">
        <w:rPr>
          <w:rFonts w:ascii="Calibri Light" w:eastAsia="Calibri" w:hAnsi="Calibri Light" w:cs="Calibri Light"/>
        </w:rPr>
        <w:t xml:space="preserve">and </w:t>
      </w:r>
      <w:r w:rsidR="00881A5E">
        <w:rPr>
          <w:rFonts w:ascii="Calibri Light" w:eastAsia="Calibri" w:hAnsi="Calibri Light" w:cs="Calibri Light"/>
        </w:rPr>
        <w:t>social media</w:t>
      </w:r>
      <w:r w:rsidR="00E14025" w:rsidRPr="00CF08C2">
        <w:rPr>
          <w:rFonts w:ascii="Calibri Light" w:eastAsia="Calibri" w:hAnsi="Calibri Light" w:cs="Calibri Light"/>
        </w:rPr>
        <w:t xml:space="preserve"> with clickable links</w:t>
      </w:r>
      <w:r w:rsidRPr="00CF08C2">
        <w:rPr>
          <w:rFonts w:ascii="Calibri Light" w:eastAsia="Calibri" w:hAnsi="Calibri Light" w:cs="Calibri Light"/>
        </w:rPr>
        <w:t>), and on the cover of the Program Guide</w:t>
      </w:r>
    </w:p>
    <w:p w14:paraId="7D264672" w14:textId="77777777" w:rsidR="00CF08C2" w:rsidRPr="00CF08C2" w:rsidRDefault="00CF08C2" w:rsidP="00CF08C2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 xml:space="preserve">Opportunity for your employees to volunteer at a future LifeScene Day of Service </w:t>
      </w:r>
    </w:p>
    <w:p w14:paraId="40697C6C" w14:textId="77777777" w:rsidR="00CF08C2" w:rsidRPr="00CF08C2" w:rsidRDefault="00CF08C2" w:rsidP="00CF08C2">
      <w:pPr>
        <w:spacing w:after="0" w:line="240" w:lineRule="auto"/>
        <w:ind w:left="720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>(Ex; Thanksgiving food drive, hope for the holiday gift drive, LifeScene Community Engagement events)</w:t>
      </w:r>
    </w:p>
    <w:p w14:paraId="29D72290" w14:textId="22144035" w:rsidR="00CF08C2" w:rsidRDefault="00CF08C2" w:rsidP="00CF08C2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>Full page ad in the event Program Guide</w:t>
      </w:r>
    </w:p>
    <w:p w14:paraId="7DF004A5" w14:textId="6F57F6AE" w:rsidR="00604F2D" w:rsidRDefault="00604F2D" w:rsidP="00CF08C2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Social media post featuring your </w:t>
      </w:r>
      <w:proofErr w:type="gramStart"/>
      <w:r>
        <w:rPr>
          <w:rFonts w:ascii="Calibri Light" w:eastAsia="Calibri" w:hAnsi="Calibri Light" w:cs="Calibri Light"/>
        </w:rPr>
        <w:t>support</w:t>
      </w:r>
      <w:proofErr w:type="gramEnd"/>
    </w:p>
    <w:p w14:paraId="1C9F51F2" w14:textId="5D8DC6FF" w:rsidR="00E14025" w:rsidRPr="00E14025" w:rsidRDefault="00E14025" w:rsidP="00E14025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A table to promote your business </w:t>
      </w:r>
      <w:r w:rsidR="00881A5E">
        <w:rPr>
          <w:rFonts w:ascii="Calibri Light" w:eastAsia="Calibri" w:hAnsi="Calibri Light" w:cs="Calibri Light"/>
        </w:rPr>
        <w:t>during Family Fun Day</w:t>
      </w:r>
    </w:p>
    <w:p w14:paraId="3D55B44C" w14:textId="77777777" w:rsidR="00CF08C2" w:rsidRPr="00CF08C2" w:rsidRDefault="00CF08C2" w:rsidP="00CF08C2">
      <w:pPr>
        <w:spacing w:after="0" w:line="240" w:lineRule="auto"/>
        <w:ind w:left="720"/>
        <w:contextualSpacing/>
        <w:rPr>
          <w:rFonts w:ascii="Calibri Light" w:eastAsia="Calibri" w:hAnsi="Calibri Light" w:cs="Calibri Light"/>
        </w:rPr>
      </w:pPr>
    </w:p>
    <w:p w14:paraId="1BF2941D" w14:textId="650D587C" w:rsidR="00CF08C2" w:rsidRPr="003E0B95" w:rsidRDefault="00CF08C2" w:rsidP="00CF08C2">
      <w:pPr>
        <w:spacing w:after="0" w:line="240" w:lineRule="auto"/>
        <w:rPr>
          <w:rFonts w:ascii="Avenir Next LT Pro Demi" w:eastAsia="Calibri" w:hAnsi="Avenir Next LT Pro Demi" w:cs="Calibri Light"/>
          <w:b/>
          <w:color w:val="96BC33"/>
        </w:rPr>
      </w:pPr>
      <w:r w:rsidRPr="003E0B95">
        <w:rPr>
          <w:rFonts w:ascii="Avenir Next LT Pro Demi" w:eastAsia="Calibri" w:hAnsi="Avenir Next LT Pro Demi" w:cs="Calibri Light"/>
          <w:b/>
          <w:color w:val="96BC33"/>
        </w:rPr>
        <w:t>$</w:t>
      </w:r>
      <w:r w:rsidR="00604F2D" w:rsidRPr="003E0B95">
        <w:rPr>
          <w:rFonts w:ascii="Avenir Next LT Pro Demi" w:eastAsia="Calibri" w:hAnsi="Avenir Next LT Pro Demi" w:cs="Calibri Light"/>
          <w:b/>
          <w:color w:val="96BC33"/>
        </w:rPr>
        <w:t>2</w:t>
      </w:r>
      <w:r w:rsidRPr="003E0B95">
        <w:rPr>
          <w:rFonts w:ascii="Avenir Next LT Pro Demi" w:eastAsia="Calibri" w:hAnsi="Avenir Next LT Pro Demi" w:cs="Calibri Light"/>
          <w:b/>
          <w:color w:val="96BC33"/>
        </w:rPr>
        <w:t xml:space="preserve">,500 </w:t>
      </w:r>
      <w:r w:rsidR="00A54206" w:rsidRPr="003E0B95">
        <w:rPr>
          <w:rFonts w:ascii="Avenir Next LT Pro Demi" w:eastAsia="Calibri" w:hAnsi="Avenir Next LT Pro Demi" w:cs="Calibri Light"/>
          <w:b/>
          <w:color w:val="96BC33"/>
        </w:rPr>
        <w:t xml:space="preserve">Drawstring </w:t>
      </w:r>
      <w:r w:rsidRPr="003E0B95">
        <w:rPr>
          <w:rFonts w:ascii="Avenir Next LT Pro Demi" w:eastAsia="Calibri" w:hAnsi="Avenir Next LT Pro Demi" w:cs="Calibri Light"/>
          <w:b/>
          <w:color w:val="96BC33"/>
        </w:rPr>
        <w:t>Backpack Sponsor</w:t>
      </w:r>
    </w:p>
    <w:p w14:paraId="17AEF9FA" w14:textId="77777777" w:rsidR="00881A5E" w:rsidRPr="00CF08C2" w:rsidRDefault="00881A5E" w:rsidP="00881A5E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color w:val="0CA417"/>
        </w:rPr>
      </w:pPr>
      <w:r w:rsidRPr="00CF08C2">
        <w:rPr>
          <w:rFonts w:ascii="Calibri Light" w:eastAsia="Calibri" w:hAnsi="Calibri Light" w:cs="Calibri Light"/>
        </w:rPr>
        <w:t xml:space="preserve">Company name and logo displayed by event entertainment </w:t>
      </w:r>
      <w:proofErr w:type="gramStart"/>
      <w:r w:rsidRPr="00CF08C2">
        <w:rPr>
          <w:rFonts w:ascii="Calibri Light" w:eastAsia="Calibri" w:hAnsi="Calibri Light" w:cs="Calibri Light"/>
        </w:rPr>
        <w:t>activities</w:t>
      </w:r>
      <w:proofErr w:type="gramEnd"/>
    </w:p>
    <w:p w14:paraId="6F5E96A0" w14:textId="38D6C36F" w:rsidR="00CF08C2" w:rsidRPr="00CF08C2" w:rsidRDefault="00604F2D" w:rsidP="00CF08C2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Half</w:t>
      </w:r>
      <w:r w:rsidR="00CF08C2" w:rsidRPr="00CF08C2">
        <w:rPr>
          <w:rFonts w:ascii="Calibri Light" w:eastAsia="Calibri" w:hAnsi="Calibri Light" w:cs="Calibri Light"/>
        </w:rPr>
        <w:t xml:space="preserve"> page ad in Program Guide </w:t>
      </w:r>
    </w:p>
    <w:p w14:paraId="201F1390" w14:textId="6D655EC1" w:rsidR="00E14025" w:rsidRPr="00881A5E" w:rsidRDefault="00E14025" w:rsidP="00881A5E">
      <w:pPr>
        <w:numPr>
          <w:ilvl w:val="0"/>
          <w:numId w:val="5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A table to promote your business </w:t>
      </w:r>
      <w:r w:rsidR="00881A5E">
        <w:rPr>
          <w:rFonts w:ascii="Calibri Light" w:eastAsia="Calibri" w:hAnsi="Calibri Light" w:cs="Calibri Light"/>
        </w:rPr>
        <w:t>during Family Fun Day</w:t>
      </w:r>
    </w:p>
    <w:p w14:paraId="2469A30E" w14:textId="77777777" w:rsidR="00CF08C2" w:rsidRPr="00CF08C2" w:rsidRDefault="00CF08C2" w:rsidP="00CF08C2">
      <w:pPr>
        <w:spacing w:after="0" w:line="240" w:lineRule="auto"/>
        <w:ind w:left="720"/>
        <w:contextualSpacing/>
        <w:rPr>
          <w:rFonts w:ascii="Calibri Light" w:eastAsia="Calibri" w:hAnsi="Calibri Light" w:cs="Calibri Light"/>
          <w:color w:val="0CA417"/>
        </w:rPr>
      </w:pPr>
    </w:p>
    <w:p w14:paraId="03A11ADE" w14:textId="41705CB6" w:rsidR="00CF08C2" w:rsidRPr="003E0B95" w:rsidRDefault="00CF08C2" w:rsidP="00CF08C2">
      <w:pPr>
        <w:spacing w:after="0" w:line="240" w:lineRule="auto"/>
        <w:rPr>
          <w:rFonts w:ascii="Avenir Next LT Pro Demi" w:eastAsia="Calibri" w:hAnsi="Avenir Next LT Pro Demi" w:cs="Calibri Light"/>
          <w:b/>
          <w:bCs/>
          <w:color w:val="96BC33"/>
        </w:rPr>
      </w:pPr>
      <w:r w:rsidRPr="003E0B95">
        <w:rPr>
          <w:rFonts w:ascii="Avenir Next LT Pro Demi" w:eastAsia="Calibri" w:hAnsi="Avenir Next LT Pro Demi" w:cs="Calibri Light"/>
          <w:b/>
          <w:bCs/>
          <w:color w:val="96BC33"/>
        </w:rPr>
        <w:t>$</w:t>
      </w:r>
      <w:r w:rsidR="00604F2D" w:rsidRPr="003E0B95">
        <w:rPr>
          <w:rFonts w:ascii="Avenir Next LT Pro Demi" w:eastAsia="Calibri" w:hAnsi="Avenir Next LT Pro Demi" w:cs="Calibri Light"/>
          <w:b/>
          <w:bCs/>
          <w:color w:val="96BC33"/>
        </w:rPr>
        <w:t>1</w:t>
      </w:r>
      <w:r w:rsidRPr="003E0B95">
        <w:rPr>
          <w:rFonts w:ascii="Avenir Next LT Pro Demi" w:eastAsia="Calibri" w:hAnsi="Avenir Next LT Pro Demi" w:cs="Calibri Light"/>
          <w:b/>
          <w:bCs/>
          <w:color w:val="96BC33"/>
        </w:rPr>
        <w:t>,000 Community Engagement Sponsor</w:t>
      </w:r>
    </w:p>
    <w:p w14:paraId="569074C3" w14:textId="1848FB41" w:rsidR="00CF08C2" w:rsidRPr="00CF08C2" w:rsidRDefault="00CF08C2" w:rsidP="00CF08C2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color w:val="0CA417"/>
        </w:rPr>
      </w:pPr>
      <w:r w:rsidRPr="00CF08C2">
        <w:rPr>
          <w:rFonts w:ascii="Calibri Light" w:eastAsia="Calibri" w:hAnsi="Calibri Light" w:cs="Calibri Light"/>
        </w:rPr>
        <w:t xml:space="preserve">Company name and logo displayed by event entertainment </w:t>
      </w:r>
      <w:proofErr w:type="gramStart"/>
      <w:r w:rsidRPr="00CF08C2">
        <w:rPr>
          <w:rFonts w:ascii="Calibri Light" w:eastAsia="Calibri" w:hAnsi="Calibri Light" w:cs="Calibri Light"/>
        </w:rPr>
        <w:t>activities</w:t>
      </w:r>
      <w:proofErr w:type="gramEnd"/>
    </w:p>
    <w:p w14:paraId="7EDC4CEE" w14:textId="3D6384A4" w:rsidR="00CF08C2" w:rsidRDefault="00604F2D" w:rsidP="00CF08C2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Quarter</w:t>
      </w:r>
      <w:r w:rsidR="00CF08C2" w:rsidRPr="00CF08C2">
        <w:rPr>
          <w:rFonts w:ascii="Calibri Light" w:eastAsia="Calibri" w:hAnsi="Calibri Light" w:cs="Calibri Light"/>
        </w:rPr>
        <w:t xml:space="preserve"> page ad in Program Guide</w:t>
      </w:r>
    </w:p>
    <w:p w14:paraId="2DE46EE8" w14:textId="05B5C458" w:rsidR="00E14025" w:rsidRPr="00881A5E" w:rsidRDefault="00E14025" w:rsidP="00881A5E">
      <w:pPr>
        <w:numPr>
          <w:ilvl w:val="0"/>
          <w:numId w:val="5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A table to promote your business </w:t>
      </w:r>
      <w:r w:rsidR="00881A5E">
        <w:rPr>
          <w:rFonts w:ascii="Calibri Light" w:eastAsia="Calibri" w:hAnsi="Calibri Light" w:cs="Calibri Light"/>
        </w:rPr>
        <w:t>during Family Fun Day</w:t>
      </w:r>
    </w:p>
    <w:p w14:paraId="64803C79" w14:textId="77777777" w:rsidR="00CF08C2" w:rsidRPr="00CF08C2" w:rsidRDefault="00CF08C2" w:rsidP="00CF08C2">
      <w:pPr>
        <w:spacing w:after="0" w:line="240" w:lineRule="auto"/>
        <w:rPr>
          <w:rFonts w:ascii="Calibri Light" w:eastAsia="Calibri" w:hAnsi="Calibri Light" w:cs="Calibri Light"/>
        </w:rPr>
      </w:pPr>
    </w:p>
    <w:p w14:paraId="269CCB18" w14:textId="724C4A1E" w:rsidR="00CF08C2" w:rsidRPr="003E0B95" w:rsidRDefault="00A54206" w:rsidP="00CF08C2">
      <w:pPr>
        <w:spacing w:after="0" w:line="240" w:lineRule="auto"/>
        <w:rPr>
          <w:rFonts w:ascii="Calibri Light" w:eastAsia="Calibri" w:hAnsi="Calibri Light" w:cs="Calibri Light"/>
          <w:color w:val="96BC33"/>
        </w:rPr>
      </w:pPr>
      <w:r w:rsidRPr="003E0B95">
        <w:rPr>
          <w:rFonts w:ascii="Avenir Next LT Pro Demi" w:eastAsia="Calibri" w:hAnsi="Avenir Next LT Pro Demi" w:cs="Calibri Light"/>
          <w:b/>
          <w:bCs/>
          <w:color w:val="96BC33"/>
        </w:rPr>
        <w:t>$5</w:t>
      </w:r>
      <w:r w:rsidR="00CF08C2" w:rsidRPr="003E0B95">
        <w:rPr>
          <w:rFonts w:ascii="Avenir Next LT Pro Demi" w:eastAsia="Calibri" w:hAnsi="Avenir Next LT Pro Demi" w:cs="Calibri Light"/>
          <w:b/>
          <w:bCs/>
          <w:color w:val="96BC33"/>
        </w:rPr>
        <w:t xml:space="preserve">00 Table Sponsor </w:t>
      </w:r>
    </w:p>
    <w:p w14:paraId="68282917" w14:textId="2D40CC97" w:rsidR="00CF08C2" w:rsidRPr="00CF08C2" w:rsidRDefault="00CF08C2" w:rsidP="00CF08C2">
      <w:pPr>
        <w:numPr>
          <w:ilvl w:val="0"/>
          <w:numId w:val="5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 xml:space="preserve">Rent a table to promote your business </w:t>
      </w:r>
      <w:r w:rsidR="00881A5E">
        <w:rPr>
          <w:rFonts w:ascii="Calibri Light" w:eastAsia="Calibri" w:hAnsi="Calibri Light" w:cs="Calibri Light"/>
        </w:rPr>
        <w:t>during Family Fun Day</w:t>
      </w:r>
    </w:p>
    <w:p w14:paraId="67BD3B3C" w14:textId="77777777" w:rsidR="00CF08C2" w:rsidRPr="00CF08C2" w:rsidRDefault="00CF08C2" w:rsidP="00CF08C2">
      <w:pPr>
        <w:numPr>
          <w:ilvl w:val="0"/>
          <w:numId w:val="5"/>
        </w:numPr>
        <w:spacing w:after="0" w:line="240" w:lineRule="auto"/>
        <w:contextualSpacing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>Company name will be listed in the Program Guide</w:t>
      </w:r>
    </w:p>
    <w:p w14:paraId="61964B81" w14:textId="77777777" w:rsidR="00CF08C2" w:rsidRPr="00CF08C2" w:rsidRDefault="00CF08C2" w:rsidP="00CF08C2">
      <w:pPr>
        <w:spacing w:after="0" w:line="240" w:lineRule="auto"/>
        <w:jc w:val="center"/>
        <w:rPr>
          <w:rFonts w:ascii="Avenir Next LT Pro Demi" w:eastAsia="Calibri" w:hAnsi="Avenir Next LT Pro Demi" w:cs="Calibri Light"/>
          <w:b/>
        </w:rPr>
      </w:pPr>
    </w:p>
    <w:p w14:paraId="5DDB847B" w14:textId="77777777" w:rsidR="00CF08C2" w:rsidRPr="00CF08C2" w:rsidRDefault="00CF08C2" w:rsidP="00CF08C2">
      <w:pPr>
        <w:spacing w:after="0" w:line="240" w:lineRule="auto"/>
        <w:jc w:val="center"/>
        <w:rPr>
          <w:rFonts w:ascii="Avenir Next LT Pro Demi" w:eastAsia="Calibri" w:hAnsi="Avenir Next LT Pro Demi" w:cs="Calibri Light"/>
          <w:b/>
          <w:color w:val="0CA417"/>
        </w:rPr>
      </w:pPr>
      <w:r w:rsidRPr="00CF08C2">
        <w:rPr>
          <w:rFonts w:ascii="Avenir Next LT Pro Demi" w:eastAsia="Calibri" w:hAnsi="Avenir Next LT Pro Demi" w:cs="Calibri Light"/>
          <w:b/>
        </w:rPr>
        <w:t>Advertise in the Program Guide</w:t>
      </w:r>
    </w:p>
    <w:p w14:paraId="49763CBF" w14:textId="4D530EB1" w:rsidR="00CF08C2" w:rsidRPr="00CF08C2" w:rsidRDefault="00CF08C2" w:rsidP="00CF08C2">
      <w:pPr>
        <w:spacing w:after="0" w:line="240" w:lineRule="auto"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>Let the community know about your business by advertising in the Family Fun Day Print</w:t>
      </w:r>
      <w:r w:rsidR="00186324">
        <w:rPr>
          <w:rFonts w:ascii="Calibri Light" w:eastAsia="Calibri" w:hAnsi="Calibri Light" w:cs="Calibri Light"/>
        </w:rPr>
        <w:t>ed</w:t>
      </w:r>
      <w:r w:rsidRPr="00CF08C2">
        <w:rPr>
          <w:rFonts w:ascii="Calibri Light" w:eastAsia="Calibri" w:hAnsi="Calibri Light" w:cs="Calibri Light"/>
        </w:rPr>
        <w:t xml:space="preserve"> Program Guide. </w:t>
      </w:r>
    </w:p>
    <w:p w14:paraId="580551F6" w14:textId="77777777" w:rsidR="00CF08C2" w:rsidRPr="00CF08C2" w:rsidRDefault="00CF08C2" w:rsidP="00CF08C2">
      <w:pPr>
        <w:spacing w:after="0" w:line="240" w:lineRule="auto"/>
        <w:rPr>
          <w:rFonts w:ascii="Calibri Light" w:eastAsia="Calibri" w:hAnsi="Calibri Light" w:cs="Calibri Light"/>
        </w:rPr>
      </w:pPr>
    </w:p>
    <w:p w14:paraId="5F263DC1" w14:textId="4CD4368A" w:rsidR="00CF08C2" w:rsidRPr="00CF08C2" w:rsidRDefault="00A54206" w:rsidP="00CF08C2">
      <w:pPr>
        <w:spacing w:after="0" w:line="240" w:lineRule="auto"/>
        <w:rPr>
          <w:rFonts w:ascii="Calibri Light" w:eastAsia="Calibri" w:hAnsi="Calibri Light" w:cs="Calibri Light"/>
        </w:rPr>
      </w:pPr>
      <w:r w:rsidRPr="003E0B95">
        <w:rPr>
          <w:rFonts w:ascii="Calibri Light" w:eastAsia="Calibri" w:hAnsi="Calibri Light" w:cs="Calibri Light"/>
          <w:b/>
          <w:color w:val="96BC33"/>
        </w:rPr>
        <w:t>$50</w:t>
      </w:r>
      <w:r w:rsidR="00CF08C2" w:rsidRPr="003E0B95">
        <w:rPr>
          <w:rFonts w:ascii="Calibri Light" w:eastAsia="Calibri" w:hAnsi="Calibri Light" w:cs="Calibri Light"/>
          <w:b/>
          <w:color w:val="96BC33"/>
        </w:rPr>
        <w:t>0</w:t>
      </w:r>
      <w:r w:rsidR="00CF08C2" w:rsidRPr="00CF08C2">
        <w:rPr>
          <w:rFonts w:ascii="Calibri Light" w:eastAsia="Calibri" w:hAnsi="Calibri Light" w:cs="Calibri Light"/>
          <w:b/>
          <w:color w:val="00B0F0"/>
        </w:rPr>
        <w:tab/>
      </w:r>
      <w:r w:rsidR="00CF08C2" w:rsidRPr="00CF08C2">
        <w:rPr>
          <w:rFonts w:ascii="Calibri Light" w:eastAsia="Calibri" w:hAnsi="Calibri Light" w:cs="Calibri Light"/>
        </w:rPr>
        <w:t>Full Page (5” x 8”) ad in print Program Guide</w:t>
      </w:r>
      <w:r w:rsidR="00CF08C2" w:rsidRPr="00CF08C2">
        <w:rPr>
          <w:rFonts w:ascii="Calibri Light" w:eastAsia="Calibri" w:hAnsi="Calibri Light" w:cs="Calibri Light"/>
        </w:rPr>
        <w:tab/>
      </w:r>
      <w:r w:rsidR="00CF08C2" w:rsidRPr="00CF08C2">
        <w:rPr>
          <w:rFonts w:ascii="Calibri Light" w:eastAsia="Calibri" w:hAnsi="Calibri Light" w:cs="Calibri Light"/>
        </w:rPr>
        <w:tab/>
      </w:r>
      <w:r w:rsidR="00CF08C2" w:rsidRPr="00CF08C2">
        <w:rPr>
          <w:rFonts w:ascii="Calibri Light" w:eastAsia="Calibri" w:hAnsi="Calibri Light" w:cs="Calibri Light"/>
        </w:rPr>
        <w:tab/>
      </w:r>
      <w:r w:rsidR="00CF08C2" w:rsidRPr="00CF08C2">
        <w:rPr>
          <w:rFonts w:ascii="Calibri Light" w:eastAsia="Calibri" w:hAnsi="Calibri Light" w:cs="Calibri Light"/>
        </w:rPr>
        <w:tab/>
      </w:r>
    </w:p>
    <w:p w14:paraId="591C0AD3" w14:textId="5F59246F" w:rsidR="00CF08C2" w:rsidRPr="00CF08C2" w:rsidRDefault="00A54206" w:rsidP="00CF08C2">
      <w:pPr>
        <w:spacing w:after="0" w:line="240" w:lineRule="auto"/>
        <w:rPr>
          <w:rFonts w:ascii="Calibri Light" w:eastAsia="Calibri" w:hAnsi="Calibri Light" w:cs="Calibri Light"/>
        </w:rPr>
      </w:pPr>
      <w:r w:rsidRPr="003E0B95">
        <w:rPr>
          <w:rFonts w:ascii="Calibri Light" w:eastAsia="Calibri" w:hAnsi="Calibri Light" w:cs="Calibri Light"/>
          <w:b/>
          <w:color w:val="96BC33"/>
        </w:rPr>
        <w:t>$2</w:t>
      </w:r>
      <w:r w:rsidR="00CF08C2" w:rsidRPr="003E0B95">
        <w:rPr>
          <w:rFonts w:ascii="Calibri Light" w:eastAsia="Calibri" w:hAnsi="Calibri Light" w:cs="Calibri Light"/>
          <w:b/>
          <w:color w:val="96BC33"/>
        </w:rPr>
        <w:t>5</w:t>
      </w:r>
      <w:r w:rsidRPr="003E0B95">
        <w:rPr>
          <w:rFonts w:ascii="Calibri Light" w:eastAsia="Calibri" w:hAnsi="Calibri Light" w:cs="Calibri Light"/>
          <w:b/>
          <w:color w:val="96BC33"/>
        </w:rPr>
        <w:t>0</w:t>
      </w:r>
      <w:r w:rsidR="00CF08C2" w:rsidRPr="003E0B95">
        <w:rPr>
          <w:rFonts w:ascii="Calibri Light" w:eastAsia="Calibri" w:hAnsi="Calibri Light" w:cs="Calibri Light"/>
          <w:b/>
          <w:color w:val="96BC33"/>
        </w:rPr>
        <w:t xml:space="preserve"> </w:t>
      </w:r>
      <w:r w:rsidR="00CF08C2" w:rsidRPr="00CF08C2">
        <w:rPr>
          <w:rFonts w:ascii="Calibri Light" w:eastAsia="Calibri" w:hAnsi="Calibri Light" w:cs="Calibri Light"/>
          <w:b/>
          <w:color w:val="00B0F0"/>
        </w:rPr>
        <w:tab/>
      </w:r>
      <w:r w:rsidR="00CF08C2" w:rsidRPr="00CF08C2">
        <w:rPr>
          <w:rFonts w:ascii="Calibri Light" w:eastAsia="Calibri" w:hAnsi="Calibri Light" w:cs="Calibri Light"/>
        </w:rPr>
        <w:t>Half Page (5” x 4”) ad in print Program Guide</w:t>
      </w:r>
      <w:r w:rsidR="00CF08C2" w:rsidRPr="00CF08C2">
        <w:rPr>
          <w:rFonts w:ascii="Calibri Light" w:eastAsia="Calibri" w:hAnsi="Calibri Light" w:cs="Calibri Light"/>
        </w:rPr>
        <w:tab/>
      </w:r>
      <w:r w:rsidR="00CF08C2" w:rsidRPr="00CF08C2">
        <w:rPr>
          <w:rFonts w:ascii="Calibri Light" w:eastAsia="Calibri" w:hAnsi="Calibri Light" w:cs="Calibri Light"/>
        </w:rPr>
        <w:tab/>
      </w:r>
      <w:r w:rsidR="00CF08C2" w:rsidRPr="00CF08C2">
        <w:rPr>
          <w:rFonts w:ascii="Calibri Light" w:eastAsia="Calibri" w:hAnsi="Calibri Light" w:cs="Calibri Light"/>
        </w:rPr>
        <w:tab/>
      </w:r>
    </w:p>
    <w:p w14:paraId="67382828" w14:textId="625A1809" w:rsidR="00803180" w:rsidRDefault="00A54206" w:rsidP="00803180">
      <w:pPr>
        <w:spacing w:after="0" w:line="240" w:lineRule="auto"/>
        <w:rPr>
          <w:rFonts w:ascii="Calibri Light" w:eastAsia="Calibri" w:hAnsi="Calibri Light" w:cs="Calibri Light"/>
        </w:rPr>
      </w:pPr>
      <w:r w:rsidRPr="003E0B95">
        <w:rPr>
          <w:rFonts w:ascii="Calibri Light" w:eastAsia="Calibri" w:hAnsi="Calibri Light" w:cs="Calibri Light"/>
          <w:b/>
          <w:color w:val="96BC33"/>
        </w:rPr>
        <w:t>$125</w:t>
      </w:r>
      <w:r w:rsidR="00CF08C2" w:rsidRPr="003E0B95">
        <w:rPr>
          <w:rFonts w:ascii="Calibri Light" w:eastAsia="Calibri" w:hAnsi="Calibri Light" w:cs="Calibri Light"/>
          <w:color w:val="96BC33"/>
        </w:rPr>
        <w:tab/>
      </w:r>
      <w:r w:rsidR="00CF08C2" w:rsidRPr="00CF08C2">
        <w:rPr>
          <w:rFonts w:ascii="Calibri Light" w:eastAsia="Calibri" w:hAnsi="Calibri Light" w:cs="Calibri Light"/>
        </w:rPr>
        <w:t>Quarter Page 2.5” x 4”) ad in print Program Guide</w:t>
      </w:r>
      <w:r w:rsidR="00CF08C2" w:rsidRPr="00CF08C2">
        <w:rPr>
          <w:rFonts w:ascii="Calibri Light" w:eastAsia="Calibri" w:hAnsi="Calibri Light" w:cs="Calibri Light"/>
        </w:rPr>
        <w:tab/>
      </w:r>
    </w:p>
    <w:p w14:paraId="502347D5" w14:textId="43CFA1C6" w:rsidR="00803180" w:rsidRPr="00867514" w:rsidRDefault="00803180" w:rsidP="00A54206">
      <w:pPr>
        <w:jc w:val="center"/>
        <w:rPr>
          <w:rFonts w:ascii="Calibri" w:eastAsia="Calibri" w:hAnsi="Calibri" w:cs="Calibri"/>
        </w:rPr>
      </w:pPr>
      <w:r>
        <w:rPr>
          <w:rFonts w:ascii="Calibri Light" w:eastAsia="Calibri" w:hAnsi="Calibri Light" w:cs="Calibri Light"/>
        </w:rPr>
        <w:br w:type="page"/>
      </w:r>
      <w:r w:rsidR="00CF08C2" w:rsidRPr="00867514">
        <w:rPr>
          <w:rFonts w:ascii="Calibri" w:eastAsia="Calibri" w:hAnsi="Calibri" w:cs="Calibri"/>
          <w:b/>
        </w:rPr>
        <w:lastRenderedPageBreak/>
        <w:t>Donate a Raffle Item</w:t>
      </w:r>
    </w:p>
    <w:p w14:paraId="6184957D" w14:textId="146F4673" w:rsidR="00803180" w:rsidRDefault="00CF08C2" w:rsidP="00803180">
      <w:pPr>
        <w:spacing w:after="0" w:line="240" w:lineRule="auto"/>
        <w:rPr>
          <w:rFonts w:ascii="Calibri Light" w:eastAsia="Calibri" w:hAnsi="Calibri Light" w:cs="Calibri Light"/>
        </w:rPr>
      </w:pPr>
      <w:r w:rsidRPr="00CF08C2">
        <w:rPr>
          <w:rFonts w:ascii="Calibri Light" w:eastAsia="Calibri" w:hAnsi="Calibri Light" w:cs="Calibri Light"/>
        </w:rPr>
        <w:t xml:space="preserve">Would you consider donating a gift or service to be raffled during the event? Your company name and logo will be displayed during the raffle and in the Program Guide. </w:t>
      </w:r>
    </w:p>
    <w:p w14:paraId="0BEE571D" w14:textId="77777777" w:rsidR="00803180" w:rsidRPr="00803180" w:rsidRDefault="00803180" w:rsidP="00803180">
      <w:pPr>
        <w:spacing w:after="0" w:line="240" w:lineRule="auto"/>
        <w:rPr>
          <w:rFonts w:ascii="Avenir LT Std 55 Roman" w:eastAsia="Calibri" w:hAnsi="Avenir LT Std 55 Roman" w:cs="Times New Roman"/>
          <w:b/>
        </w:rPr>
      </w:pPr>
    </w:p>
    <w:p w14:paraId="48D0352D" w14:textId="2B2CE7CE" w:rsidR="00CF08C2" w:rsidRPr="003E0B95" w:rsidRDefault="00CF08C2" w:rsidP="00CF08C2">
      <w:pPr>
        <w:rPr>
          <w:color w:val="96BC33"/>
        </w:rPr>
      </w:pPr>
      <w:r w:rsidRPr="00797854">
        <w:rPr>
          <w:rFonts w:asciiTheme="majorHAnsi" w:hAnsiTheme="majorHAnsi" w:cstheme="majorHAnsi"/>
        </w:rPr>
        <w:t xml:space="preserve">To purchase a sponsorship, advertisement, or donate a raffle item, please select a package, and complete the form below. Checks should be made payable to LifeScene or scan the QR Code to pay online. </w:t>
      </w:r>
      <w:r w:rsidR="00AC29DD">
        <w:rPr>
          <w:rFonts w:asciiTheme="majorHAnsi" w:hAnsiTheme="majorHAnsi" w:cstheme="majorHAnsi"/>
        </w:rPr>
        <w:t>To</w:t>
      </w:r>
      <w:r w:rsidRPr="00797854">
        <w:rPr>
          <w:rFonts w:asciiTheme="majorHAnsi" w:hAnsiTheme="majorHAnsi" w:cstheme="majorHAnsi"/>
        </w:rPr>
        <w:t xml:space="preserve"> submit your company logo by email </w:t>
      </w:r>
      <w:r w:rsidR="009E276A">
        <w:rPr>
          <w:rFonts w:asciiTheme="majorHAnsi" w:hAnsiTheme="majorHAnsi" w:cstheme="majorHAnsi"/>
        </w:rPr>
        <w:t>or for more information about Family Fun Day, contact Seth Goldberg, Director of Advancement and External Communications via email</w:t>
      </w:r>
      <w:r w:rsidR="00C545B4">
        <w:t xml:space="preserve"> </w:t>
      </w:r>
      <w:r w:rsidR="009E276A">
        <w:t>(</w:t>
      </w:r>
      <w:hyperlink r:id="rId7" w:history="1">
        <w:r w:rsidR="009E276A" w:rsidRPr="00F56F6C">
          <w:rPr>
            <w:rStyle w:val="Hyperlink"/>
          </w:rPr>
          <w:t>sgoldberg@lifescene.org</w:t>
        </w:r>
      </w:hyperlink>
      <w:r w:rsidR="009E276A">
        <w:t xml:space="preserve">) </w:t>
      </w:r>
      <w:r w:rsidR="00A07443">
        <w:t>or phone (413-707-1668</w:t>
      </w:r>
      <w:r w:rsidRPr="00797854">
        <w:rPr>
          <w:rFonts w:asciiTheme="majorHAnsi" w:hAnsiTheme="majorHAnsi" w:cstheme="majorHAnsi"/>
        </w:rPr>
        <w:t xml:space="preserve">. </w:t>
      </w:r>
      <w:r w:rsidRPr="003E0B95">
        <w:rPr>
          <w:rFonts w:asciiTheme="majorHAnsi" w:hAnsiTheme="majorHAnsi" w:cstheme="majorHAnsi"/>
          <w:b/>
          <w:bCs/>
          <w:color w:val="96BC33"/>
        </w:rPr>
        <w:t xml:space="preserve">The deadline for sponsorship, advertisement, and merchandise donations is </w:t>
      </w:r>
      <w:r w:rsidR="00513C60" w:rsidRPr="003E0B95">
        <w:rPr>
          <w:rFonts w:asciiTheme="majorHAnsi" w:hAnsiTheme="majorHAnsi" w:cstheme="majorHAnsi"/>
          <w:b/>
          <w:bCs/>
          <w:color w:val="96BC33"/>
        </w:rPr>
        <w:t>Monday</w:t>
      </w:r>
      <w:r w:rsidRPr="003E0B95">
        <w:rPr>
          <w:rFonts w:asciiTheme="majorHAnsi" w:hAnsiTheme="majorHAnsi" w:cstheme="majorHAnsi"/>
          <w:b/>
          <w:bCs/>
          <w:color w:val="96BC33"/>
        </w:rPr>
        <w:t>, July 2</w:t>
      </w:r>
      <w:r w:rsidR="00C94F5C" w:rsidRPr="003E0B95">
        <w:rPr>
          <w:rFonts w:asciiTheme="majorHAnsi" w:hAnsiTheme="majorHAnsi" w:cstheme="majorHAnsi"/>
          <w:b/>
          <w:bCs/>
          <w:color w:val="96BC33"/>
        </w:rPr>
        <w:t>1</w:t>
      </w:r>
      <w:r w:rsidR="00C94F5C" w:rsidRPr="003E0B95">
        <w:rPr>
          <w:rFonts w:asciiTheme="majorHAnsi" w:hAnsiTheme="majorHAnsi" w:cstheme="majorHAnsi"/>
          <w:b/>
          <w:bCs/>
          <w:color w:val="96BC33"/>
          <w:vertAlign w:val="superscript"/>
        </w:rPr>
        <w:t>st</w:t>
      </w:r>
      <w:r w:rsidRPr="003E0B95">
        <w:rPr>
          <w:rFonts w:asciiTheme="majorHAnsi" w:hAnsiTheme="majorHAnsi" w:cstheme="majorHAnsi"/>
          <w:b/>
          <w:bCs/>
          <w:color w:val="96BC33"/>
        </w:rPr>
        <w:t>, 202</w:t>
      </w:r>
      <w:r w:rsidR="00C94F5C" w:rsidRPr="003E0B95">
        <w:rPr>
          <w:rFonts w:asciiTheme="majorHAnsi" w:hAnsiTheme="majorHAnsi" w:cstheme="majorHAnsi"/>
          <w:b/>
          <w:bCs/>
          <w:color w:val="96BC33"/>
        </w:rPr>
        <w:t>3</w:t>
      </w:r>
      <w:r w:rsidRPr="003E0B95">
        <w:rPr>
          <w:rFonts w:asciiTheme="majorHAnsi" w:hAnsiTheme="majorHAnsi" w:cstheme="majorHAnsi"/>
          <w:b/>
          <w:bCs/>
          <w:color w:val="96BC33"/>
        </w:rPr>
        <w:t xml:space="preserve">.  </w:t>
      </w:r>
    </w:p>
    <w:p w14:paraId="7694D044" w14:textId="77777777" w:rsidR="00CF08C2" w:rsidRPr="00797854" w:rsidRDefault="00CF08C2" w:rsidP="00CF08C2">
      <w:pPr>
        <w:rPr>
          <w:rFonts w:asciiTheme="majorHAnsi" w:hAnsiTheme="majorHAnsi" w:cstheme="majorHAnsi"/>
        </w:rPr>
      </w:pPr>
    </w:p>
    <w:p w14:paraId="4606C780" w14:textId="3BBA0457" w:rsidR="00CF08C2" w:rsidRPr="00797854" w:rsidRDefault="00CF08C2" w:rsidP="00CF08C2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bCs/>
          <w:color w:val="0CA417"/>
        </w:rPr>
      </w:pPr>
      <w:r w:rsidRPr="00797854">
        <w:rPr>
          <w:rFonts w:ascii="Avenir LT Std 45 Book" w:hAnsi="Avenir LT Std 45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64AF5" wp14:editId="5E5119D5">
                <wp:simplePos x="0" y="0"/>
                <wp:positionH relativeFrom="column">
                  <wp:posOffset>3992880</wp:posOffset>
                </wp:positionH>
                <wp:positionV relativeFrom="paragraph">
                  <wp:posOffset>67945</wp:posOffset>
                </wp:positionV>
                <wp:extent cx="1828800" cy="17754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6CC18" w14:textId="2D7DDDC8" w:rsidR="00CF08C2" w:rsidRDefault="008E04E5" w:rsidP="00CF08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20E4F" wp14:editId="2245CC77">
                                  <wp:extent cx="1639570" cy="1639570"/>
                                  <wp:effectExtent l="0" t="0" r="0" b="0"/>
                                  <wp:docPr id="3" name="Picture 3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9570" cy="1639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4AF5" id="Text Box 7" o:spid="_x0000_s1027" type="#_x0000_t202" style="position:absolute;left:0;text-align:left;margin-left:314.4pt;margin-top:5.35pt;width:2in;height:1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obLw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" fillcolor="white [3201]" stroked="f" strokeweight=".5pt">
                <v:textbox>
                  <w:txbxContent>
                    <w:p w14:paraId="1D36CC18" w14:textId="2D7DDDC8" w:rsidR="00CF08C2" w:rsidRDefault="008E04E5" w:rsidP="00CF08C2">
                      <w:r>
                        <w:rPr>
                          <w:noProof/>
                        </w:rPr>
                        <w:drawing>
                          <wp:inline distT="0" distB="0" distL="0" distR="0" wp14:anchorId="50B20E4F" wp14:editId="2245CC77">
                            <wp:extent cx="1639570" cy="1639570"/>
                            <wp:effectExtent l="0" t="0" r="0" b="0"/>
                            <wp:docPr id="3" name="Picture 3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Qr cod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9570" cy="1639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7854">
        <w:rPr>
          <w:rFonts w:ascii="Avenir LT Std 45 Book" w:hAnsi="Avenir LT Std 45 Book"/>
        </w:rPr>
        <w:t>$</w:t>
      </w:r>
      <w:r w:rsidR="005B4CA1">
        <w:rPr>
          <w:rFonts w:ascii="Avenir LT Std 45 Book" w:hAnsi="Avenir LT Std 45 Book"/>
        </w:rPr>
        <w:t>7,5</w:t>
      </w:r>
      <w:r w:rsidRPr="00797854">
        <w:rPr>
          <w:rFonts w:ascii="Avenir LT Std 45 Book" w:hAnsi="Avenir LT Std 45 Book"/>
        </w:rPr>
        <w:t>00 Event Sponsor</w:t>
      </w:r>
    </w:p>
    <w:p w14:paraId="0D204AA7" w14:textId="019A3DB1" w:rsidR="00CF08C2" w:rsidRPr="00797854" w:rsidRDefault="00CF08C2" w:rsidP="00CF08C2">
      <w:pPr>
        <w:pStyle w:val="ListParagraph"/>
        <w:numPr>
          <w:ilvl w:val="0"/>
          <w:numId w:val="7"/>
        </w:numPr>
        <w:spacing w:line="360" w:lineRule="auto"/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$</w:t>
      </w:r>
      <w:r w:rsidR="005B4CA1">
        <w:rPr>
          <w:rFonts w:ascii="Avenir LT Std 45 Book" w:hAnsi="Avenir LT Std 45 Book"/>
        </w:rPr>
        <w:t>5</w:t>
      </w:r>
      <w:r w:rsidRPr="00797854">
        <w:rPr>
          <w:rFonts w:ascii="Avenir LT Std 45 Book" w:hAnsi="Avenir LT Std 45 Book"/>
        </w:rPr>
        <w:t xml:space="preserve">,000 Community Pillar Sponsor </w:t>
      </w:r>
    </w:p>
    <w:p w14:paraId="2ADC9148" w14:textId="70F1A7B8" w:rsidR="00CF08C2" w:rsidRPr="00797854" w:rsidRDefault="00CF08C2" w:rsidP="00CF08C2">
      <w:pPr>
        <w:pStyle w:val="ListParagraph"/>
        <w:numPr>
          <w:ilvl w:val="0"/>
          <w:numId w:val="7"/>
        </w:numPr>
        <w:spacing w:line="360" w:lineRule="auto"/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$</w:t>
      </w:r>
      <w:r w:rsidR="005B4CA1">
        <w:rPr>
          <w:rFonts w:ascii="Avenir LT Std 45 Book" w:hAnsi="Avenir LT Std 45 Book"/>
        </w:rPr>
        <w:t>2</w:t>
      </w:r>
      <w:r w:rsidRPr="00797854">
        <w:rPr>
          <w:rFonts w:ascii="Avenir LT Std 45 Book" w:hAnsi="Avenir LT Std 45 Book"/>
        </w:rPr>
        <w:t xml:space="preserve">,500 Backpack Sponsor </w:t>
      </w:r>
    </w:p>
    <w:p w14:paraId="6ABE3BDD" w14:textId="2C8FC0A0" w:rsidR="00CF08C2" w:rsidRPr="00797854" w:rsidRDefault="00CF08C2" w:rsidP="00CF08C2">
      <w:pPr>
        <w:pStyle w:val="ListParagraph"/>
        <w:numPr>
          <w:ilvl w:val="0"/>
          <w:numId w:val="7"/>
        </w:numPr>
        <w:spacing w:line="360" w:lineRule="auto"/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$</w:t>
      </w:r>
      <w:r w:rsidR="005B4CA1">
        <w:rPr>
          <w:rFonts w:ascii="Avenir LT Std 45 Book" w:hAnsi="Avenir LT Std 45 Book"/>
        </w:rPr>
        <w:t>1</w:t>
      </w:r>
      <w:r w:rsidRPr="00797854">
        <w:rPr>
          <w:rFonts w:ascii="Avenir LT Std 45 Book" w:hAnsi="Avenir LT Std 45 Book"/>
        </w:rPr>
        <w:t>,000 Community Engagement Sponsor</w:t>
      </w:r>
    </w:p>
    <w:p w14:paraId="1F0B7CC8" w14:textId="5AD696C2" w:rsidR="00CF08C2" w:rsidRPr="00797854" w:rsidRDefault="00A54206" w:rsidP="00CF08C2">
      <w:pPr>
        <w:pStyle w:val="ListParagraph"/>
        <w:numPr>
          <w:ilvl w:val="0"/>
          <w:numId w:val="7"/>
        </w:numPr>
        <w:spacing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$50</w:t>
      </w:r>
      <w:r w:rsidR="00CF08C2" w:rsidRPr="00797854">
        <w:rPr>
          <w:rFonts w:ascii="Avenir LT Std 45 Book" w:hAnsi="Avenir LT Std 45 Book"/>
        </w:rPr>
        <w:t xml:space="preserve">0 Table Sponsor </w:t>
      </w:r>
    </w:p>
    <w:p w14:paraId="16BEC2ED" w14:textId="03F2D7A6" w:rsidR="00CF08C2" w:rsidRPr="00797854" w:rsidRDefault="00CF08C2" w:rsidP="00CF08C2">
      <w:pPr>
        <w:pStyle w:val="ListParagraph"/>
        <w:numPr>
          <w:ilvl w:val="0"/>
          <w:numId w:val="6"/>
        </w:numPr>
        <w:spacing w:line="360" w:lineRule="auto"/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$500 Full page print ad</w:t>
      </w:r>
    </w:p>
    <w:p w14:paraId="2F48AF67" w14:textId="756285F6" w:rsidR="00CF08C2" w:rsidRPr="00797854" w:rsidRDefault="009C6465" w:rsidP="00CF08C2">
      <w:pPr>
        <w:pStyle w:val="ListParagraph"/>
        <w:numPr>
          <w:ilvl w:val="0"/>
          <w:numId w:val="6"/>
        </w:numPr>
        <w:spacing w:line="360" w:lineRule="auto"/>
        <w:rPr>
          <w:rFonts w:ascii="Avenir LT Std 45 Book" w:hAnsi="Avenir LT Std 45 Book"/>
        </w:rPr>
      </w:pPr>
      <w:r w:rsidRPr="00797854">
        <w:rPr>
          <w:rFonts w:ascii="Avenir LT Std 45 Book" w:hAnsi="Avenir LT Std 45 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41158" wp14:editId="1AE9D042">
                <wp:simplePos x="0" y="0"/>
                <wp:positionH relativeFrom="column">
                  <wp:posOffset>3945255</wp:posOffset>
                </wp:positionH>
                <wp:positionV relativeFrom="paragraph">
                  <wp:posOffset>13335</wp:posOffset>
                </wp:positionV>
                <wp:extent cx="1996440" cy="27432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B6D05" w14:textId="77777777" w:rsidR="00CF08C2" w:rsidRDefault="00CF08C2" w:rsidP="00CF08C2">
                            <w:r>
                              <w:t>Please scan here to pay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1158" id="Text Box 8" o:spid="_x0000_s1028" type="#_x0000_t202" style="position:absolute;left:0;text-align:left;margin-left:310.65pt;margin-top:1.05pt;width:157.2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" fillcolor="white [3201]" stroked="f" strokeweight=".5pt">
                <v:textbox>
                  <w:txbxContent>
                    <w:p w14:paraId="38EB6D05" w14:textId="77777777" w:rsidR="00CF08C2" w:rsidRDefault="00CF08C2" w:rsidP="00CF08C2">
                      <w:r>
                        <w:t>Please scan here to pay online</w:t>
                      </w:r>
                    </w:p>
                  </w:txbxContent>
                </v:textbox>
              </v:shape>
            </w:pict>
          </mc:Fallback>
        </mc:AlternateContent>
      </w:r>
      <w:r w:rsidR="00CF08C2" w:rsidRPr="00797854">
        <w:rPr>
          <w:rFonts w:ascii="Avenir LT Std 45 Book" w:hAnsi="Avenir LT Std 45 Book"/>
        </w:rPr>
        <w:t>$250 Half page print ad</w:t>
      </w:r>
    </w:p>
    <w:p w14:paraId="127DC9D4" w14:textId="77777777" w:rsidR="00CF08C2" w:rsidRPr="00797854" w:rsidRDefault="00CF08C2" w:rsidP="00CF08C2">
      <w:pPr>
        <w:pStyle w:val="ListParagraph"/>
        <w:numPr>
          <w:ilvl w:val="0"/>
          <w:numId w:val="6"/>
        </w:numPr>
        <w:spacing w:line="360" w:lineRule="auto"/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$125 Quarter page print ad</w:t>
      </w:r>
    </w:p>
    <w:p w14:paraId="7EB48176" w14:textId="77777777" w:rsidR="00CF08C2" w:rsidRPr="00797854" w:rsidRDefault="00CF08C2" w:rsidP="00CF08C2">
      <w:pPr>
        <w:pStyle w:val="ListParagraph"/>
        <w:numPr>
          <w:ilvl w:val="0"/>
          <w:numId w:val="6"/>
        </w:numPr>
        <w:spacing w:line="360" w:lineRule="auto"/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Raffle item donation (valued between $50 and $500)</w:t>
      </w:r>
    </w:p>
    <w:p w14:paraId="576799C1" w14:textId="77777777" w:rsidR="00CF08C2" w:rsidRPr="00797854" w:rsidRDefault="00CF08C2" w:rsidP="00CF08C2">
      <w:pPr>
        <w:rPr>
          <w:rFonts w:ascii="Avenir LT Std 45 Book" w:hAnsi="Avenir LT Std 45 Book"/>
        </w:rPr>
      </w:pPr>
    </w:p>
    <w:p w14:paraId="3C8254F5" w14:textId="77777777" w:rsidR="00CF08C2" w:rsidRPr="00797854" w:rsidRDefault="00CF08C2" w:rsidP="00CF08C2">
      <w:pPr>
        <w:rPr>
          <w:rFonts w:ascii="Avenir LT Std 45 Book" w:hAnsi="Avenir LT Std 45 Book"/>
        </w:rPr>
      </w:pPr>
    </w:p>
    <w:p w14:paraId="6F021EA8" w14:textId="77777777" w:rsidR="00CF08C2" w:rsidRPr="00797854" w:rsidRDefault="00CF08C2" w:rsidP="00CF08C2">
      <w:pPr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Name of Organization______________________________________________________________________</w:t>
      </w:r>
    </w:p>
    <w:p w14:paraId="3F5F0333" w14:textId="77777777" w:rsidR="00CF08C2" w:rsidRPr="00797854" w:rsidRDefault="00CF08C2" w:rsidP="00CF08C2">
      <w:pPr>
        <w:rPr>
          <w:rFonts w:ascii="Avenir LT Std 45 Book" w:hAnsi="Avenir LT Std 45 Book"/>
        </w:rPr>
      </w:pPr>
    </w:p>
    <w:p w14:paraId="3B0A9238" w14:textId="77777777" w:rsidR="00CF08C2" w:rsidRPr="00797854" w:rsidRDefault="00CF08C2" w:rsidP="00CF08C2">
      <w:pPr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Contact person____________________________________________________________________________</w:t>
      </w:r>
    </w:p>
    <w:p w14:paraId="1F984E41" w14:textId="77777777" w:rsidR="00CF08C2" w:rsidRPr="00797854" w:rsidRDefault="00CF08C2" w:rsidP="00CF08C2">
      <w:pPr>
        <w:rPr>
          <w:rFonts w:ascii="Avenir LT Std 45 Book" w:hAnsi="Avenir LT Std 45 Book"/>
        </w:rPr>
      </w:pPr>
    </w:p>
    <w:p w14:paraId="30FEDA46" w14:textId="77777777" w:rsidR="00CF08C2" w:rsidRPr="00797854" w:rsidRDefault="00CF08C2" w:rsidP="00CF08C2">
      <w:pPr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Address__________________________________________________________________________________</w:t>
      </w:r>
    </w:p>
    <w:p w14:paraId="3C086DEC" w14:textId="77777777" w:rsidR="00CF08C2" w:rsidRPr="00797854" w:rsidRDefault="00CF08C2" w:rsidP="00CF08C2">
      <w:pPr>
        <w:rPr>
          <w:rFonts w:ascii="Avenir LT Std 45 Book" w:hAnsi="Avenir LT Std 45 Book"/>
        </w:rPr>
      </w:pPr>
    </w:p>
    <w:p w14:paraId="437750D3" w14:textId="5190A2E4" w:rsidR="00CF08C2" w:rsidRPr="00803180" w:rsidRDefault="00CF08C2" w:rsidP="00803180">
      <w:pPr>
        <w:rPr>
          <w:rFonts w:ascii="Avenir LT Std 45 Book" w:hAnsi="Avenir LT Std 45 Book"/>
        </w:rPr>
      </w:pPr>
      <w:r w:rsidRPr="00797854">
        <w:rPr>
          <w:rFonts w:ascii="Avenir LT Std 45 Book" w:hAnsi="Avenir LT Std 45 Book"/>
        </w:rPr>
        <w:t>Business Phone_________________________________Email______________________________________</w:t>
      </w:r>
    </w:p>
    <w:sectPr w:rsidR="00CF08C2" w:rsidRPr="00803180" w:rsidSect="000332A9">
      <w:headerReference w:type="default" r:id="rId10"/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6B56" w14:textId="77777777" w:rsidR="001C1F36" w:rsidRDefault="001C1F36" w:rsidP="005C50D1">
      <w:pPr>
        <w:spacing w:after="0" w:line="240" w:lineRule="auto"/>
      </w:pPr>
      <w:r>
        <w:separator/>
      </w:r>
    </w:p>
  </w:endnote>
  <w:endnote w:type="continuationSeparator" w:id="0">
    <w:p w14:paraId="08D58436" w14:textId="77777777" w:rsidR="001C1F36" w:rsidRDefault="001C1F36" w:rsidP="005C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Std 55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LT Std 45 Book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0BAC" w14:textId="2A0A4B2D" w:rsidR="005C50D1" w:rsidRDefault="00A54206" w:rsidP="00A54206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D2B98A" wp14:editId="7F5AF465">
          <wp:simplePos x="0" y="0"/>
          <wp:positionH relativeFrom="column">
            <wp:posOffset>-133350</wp:posOffset>
          </wp:positionH>
          <wp:positionV relativeFrom="paragraph">
            <wp:posOffset>-401955</wp:posOffset>
          </wp:positionV>
          <wp:extent cx="1889760" cy="756285"/>
          <wp:effectExtent l="0" t="0" r="0" b="5715"/>
          <wp:wrapThrough wrapText="bothSides">
            <wp:wrapPolygon edited="0">
              <wp:start x="0" y="0"/>
              <wp:lineTo x="0" y="21219"/>
              <wp:lineTo x="21339" y="21219"/>
              <wp:lineTo x="2133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111 North Common Street Lynn, MA 01902 | (781) 598-5517 </w:t>
    </w:r>
    <w:r w:rsidRPr="007B6ED2">
      <w:t xml:space="preserve">| </w:t>
    </w:r>
    <w:hyperlink r:id="rId2" w:history="1">
      <w:r w:rsidRPr="007B6ED2">
        <w:rPr>
          <w:rStyle w:val="Hyperlink"/>
          <w:color w:val="auto"/>
        </w:rPr>
        <w:t>www.lifescene.org</w:t>
      </w:r>
    </w:hyperlink>
  </w:p>
  <w:p w14:paraId="7CB6ACDB" w14:textId="77777777" w:rsidR="00A54206" w:rsidRDefault="00A54206" w:rsidP="00A54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356D" w14:textId="77777777" w:rsidR="001C1F36" w:rsidRDefault="001C1F36" w:rsidP="005C50D1">
      <w:pPr>
        <w:spacing w:after="0" w:line="240" w:lineRule="auto"/>
      </w:pPr>
      <w:r>
        <w:separator/>
      </w:r>
    </w:p>
  </w:footnote>
  <w:footnote w:type="continuationSeparator" w:id="0">
    <w:p w14:paraId="0F49B622" w14:textId="77777777" w:rsidR="001C1F36" w:rsidRDefault="001C1F36" w:rsidP="005C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6C55" w14:textId="03D4E658" w:rsidR="00CF08C2" w:rsidRDefault="0097362A" w:rsidP="0097362A">
    <w:pPr>
      <w:pStyle w:val="Header"/>
      <w:jc w:val="center"/>
    </w:pPr>
    <w:r>
      <w:rPr>
        <w:noProof/>
      </w:rPr>
      <w:drawing>
        <wp:inline distT="0" distB="0" distL="0" distR="0" wp14:anchorId="6061752D" wp14:editId="72DDF490">
          <wp:extent cx="2286000" cy="9194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928" cy="92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0A"/>
    <w:multiLevelType w:val="hybridMultilevel"/>
    <w:tmpl w:val="55227E0E"/>
    <w:lvl w:ilvl="0" w:tplc="CA06BAD6">
      <w:numFmt w:val="bullet"/>
      <w:lvlText w:val="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7007"/>
    <w:multiLevelType w:val="hybridMultilevel"/>
    <w:tmpl w:val="CAB2B866"/>
    <w:lvl w:ilvl="0" w:tplc="C7F80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49A1"/>
    <w:multiLevelType w:val="hybridMultilevel"/>
    <w:tmpl w:val="706ECDBE"/>
    <w:lvl w:ilvl="0" w:tplc="CA06BAD6">
      <w:numFmt w:val="bullet"/>
      <w:lvlText w:val="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06846"/>
    <w:multiLevelType w:val="hybridMultilevel"/>
    <w:tmpl w:val="0AD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F7752"/>
    <w:multiLevelType w:val="hybridMultilevel"/>
    <w:tmpl w:val="C93E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E7527"/>
    <w:multiLevelType w:val="hybridMultilevel"/>
    <w:tmpl w:val="8B8055B4"/>
    <w:lvl w:ilvl="0" w:tplc="38E0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DD"/>
    <w:multiLevelType w:val="hybridMultilevel"/>
    <w:tmpl w:val="28DA871E"/>
    <w:lvl w:ilvl="0" w:tplc="037039F8">
      <w:numFmt w:val="bullet"/>
      <w:lvlText w:val=""/>
      <w:lvlJc w:val="left"/>
      <w:pPr>
        <w:ind w:left="720" w:hanging="360"/>
      </w:pPr>
      <w:rPr>
        <w:rFonts w:ascii="Wingdings 2" w:eastAsiaTheme="minorHAnsi" w:hAnsi="Wingdings 2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57BDC"/>
    <w:multiLevelType w:val="hybridMultilevel"/>
    <w:tmpl w:val="E7A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9163">
    <w:abstractNumId w:val="3"/>
  </w:num>
  <w:num w:numId="2" w16cid:durableId="1055592775">
    <w:abstractNumId w:val="7"/>
  </w:num>
  <w:num w:numId="3" w16cid:durableId="1094790587">
    <w:abstractNumId w:val="5"/>
  </w:num>
  <w:num w:numId="4" w16cid:durableId="1879931304">
    <w:abstractNumId w:val="1"/>
  </w:num>
  <w:num w:numId="5" w16cid:durableId="204417617">
    <w:abstractNumId w:val="4"/>
  </w:num>
  <w:num w:numId="6" w16cid:durableId="731317698">
    <w:abstractNumId w:val="0"/>
  </w:num>
  <w:num w:numId="7" w16cid:durableId="2129230120">
    <w:abstractNumId w:val="2"/>
  </w:num>
  <w:num w:numId="8" w16cid:durableId="2142457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5"/>
    <w:rsid w:val="000251E0"/>
    <w:rsid w:val="000332A9"/>
    <w:rsid w:val="00064484"/>
    <w:rsid w:val="000A09D0"/>
    <w:rsid w:val="00112223"/>
    <w:rsid w:val="00136C88"/>
    <w:rsid w:val="00167CC5"/>
    <w:rsid w:val="00186324"/>
    <w:rsid w:val="00191803"/>
    <w:rsid w:val="00195685"/>
    <w:rsid w:val="001B25CC"/>
    <w:rsid w:val="001C1F36"/>
    <w:rsid w:val="00210B80"/>
    <w:rsid w:val="00255570"/>
    <w:rsid w:val="002C5EBD"/>
    <w:rsid w:val="002D1E2B"/>
    <w:rsid w:val="003E0B95"/>
    <w:rsid w:val="004000AF"/>
    <w:rsid w:val="004719B4"/>
    <w:rsid w:val="00484935"/>
    <w:rsid w:val="004C0343"/>
    <w:rsid w:val="004C193C"/>
    <w:rsid w:val="00501771"/>
    <w:rsid w:val="00513C60"/>
    <w:rsid w:val="0051576B"/>
    <w:rsid w:val="0059305F"/>
    <w:rsid w:val="005B4CA1"/>
    <w:rsid w:val="005C50D1"/>
    <w:rsid w:val="005E78E5"/>
    <w:rsid w:val="00604F2D"/>
    <w:rsid w:val="00625FD8"/>
    <w:rsid w:val="00632DFD"/>
    <w:rsid w:val="00651C52"/>
    <w:rsid w:val="006900F8"/>
    <w:rsid w:val="006A7802"/>
    <w:rsid w:val="006D0D59"/>
    <w:rsid w:val="00711A14"/>
    <w:rsid w:val="00730FE3"/>
    <w:rsid w:val="00782648"/>
    <w:rsid w:val="00793918"/>
    <w:rsid w:val="007B6ED2"/>
    <w:rsid w:val="007E11B0"/>
    <w:rsid w:val="00803180"/>
    <w:rsid w:val="008658F6"/>
    <w:rsid w:val="00867514"/>
    <w:rsid w:val="00881A5E"/>
    <w:rsid w:val="008E04E5"/>
    <w:rsid w:val="00956C2B"/>
    <w:rsid w:val="0097362A"/>
    <w:rsid w:val="009C6465"/>
    <w:rsid w:val="009C6534"/>
    <w:rsid w:val="009C6FD5"/>
    <w:rsid w:val="009E276A"/>
    <w:rsid w:val="009F16BE"/>
    <w:rsid w:val="00A07443"/>
    <w:rsid w:val="00A267CD"/>
    <w:rsid w:val="00A54206"/>
    <w:rsid w:val="00A83222"/>
    <w:rsid w:val="00AC29DD"/>
    <w:rsid w:val="00AE51EF"/>
    <w:rsid w:val="00B27462"/>
    <w:rsid w:val="00B97B3A"/>
    <w:rsid w:val="00BA475A"/>
    <w:rsid w:val="00BA5367"/>
    <w:rsid w:val="00C13ABB"/>
    <w:rsid w:val="00C545B4"/>
    <w:rsid w:val="00C94F5C"/>
    <w:rsid w:val="00CE1CF8"/>
    <w:rsid w:val="00CF08C2"/>
    <w:rsid w:val="00D13AAF"/>
    <w:rsid w:val="00D6332E"/>
    <w:rsid w:val="00DE6D87"/>
    <w:rsid w:val="00E14025"/>
    <w:rsid w:val="00EB223F"/>
    <w:rsid w:val="00F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73C4B"/>
  <w15:docId w15:val="{102906E6-69DE-4F78-8EEC-B6A25DAF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D1"/>
  </w:style>
  <w:style w:type="paragraph" w:styleId="Footer">
    <w:name w:val="footer"/>
    <w:basedOn w:val="Normal"/>
    <w:link w:val="FooterChar"/>
    <w:uiPriority w:val="99"/>
    <w:unhideWhenUsed/>
    <w:rsid w:val="005C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D1"/>
  </w:style>
  <w:style w:type="paragraph" w:styleId="ListParagraph">
    <w:name w:val="List Paragraph"/>
    <w:basedOn w:val="Normal"/>
    <w:uiPriority w:val="34"/>
    <w:qFormat/>
    <w:rsid w:val="00CF08C2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F08C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5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54206"/>
  </w:style>
  <w:style w:type="character" w:customStyle="1" w:styleId="scxw85612047">
    <w:name w:val="scxw85612047"/>
    <w:basedOn w:val="DefaultParagraphFont"/>
    <w:rsid w:val="00A54206"/>
  </w:style>
  <w:style w:type="character" w:styleId="UnresolvedMention">
    <w:name w:val="Unresolved Mention"/>
    <w:basedOn w:val="DefaultParagraphFont"/>
    <w:uiPriority w:val="99"/>
    <w:semiHidden/>
    <w:unhideWhenUsed/>
    <w:rsid w:val="00C545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4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goldberg@lifescen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fescene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A7742C26DB54B9319BA3DA5FEF08E" ma:contentTypeVersion="15" ma:contentTypeDescription="Create a new document." ma:contentTypeScope="" ma:versionID="eb694b3a8b985c89d3a45a17d4e3217c">
  <xsd:schema xmlns:xsd="http://www.w3.org/2001/XMLSchema" xmlns:xs="http://www.w3.org/2001/XMLSchema" xmlns:p="http://schemas.microsoft.com/office/2006/metadata/properties" xmlns:ns2="e871526b-4078-418e-9fb4-a5f6893f70a8" xmlns:ns3="5d46e998-fec8-4786-aacc-8dac5481afd3" targetNamespace="http://schemas.microsoft.com/office/2006/metadata/properties" ma:root="true" ma:fieldsID="94b7a31299a64aeba9f7365e8b56f54e" ns2:_="" ns3:_="">
    <xsd:import namespace="e871526b-4078-418e-9fb4-a5f6893f70a8"/>
    <xsd:import namespace="5d46e998-fec8-4786-aacc-8dac5481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526b-4078-418e-9fb4-a5f6893f7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f1ccc1-1f11-420c-99f9-3d561116e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e998-fec8-4786-aacc-8dac5481a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526b-4078-418e-9fb4-a5f6893f7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7A6C5-C3E6-4EA2-9677-3C109A26458D}"/>
</file>

<file path=customXml/itemProps2.xml><?xml version="1.0" encoding="utf-8"?>
<ds:datastoreItem xmlns:ds="http://schemas.openxmlformats.org/officeDocument/2006/customXml" ds:itemID="{FA516ECF-12AA-4173-B499-8FA96654327E}"/>
</file>

<file path=customXml/itemProps3.xml><?xml version="1.0" encoding="utf-8"?>
<ds:datastoreItem xmlns:ds="http://schemas.openxmlformats.org/officeDocument/2006/customXml" ds:itemID="{A8528205-4143-4879-BE3A-94860A545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Archer</dc:creator>
  <cp:keywords/>
  <dc:description/>
  <cp:lastModifiedBy>Seth Goldberg</cp:lastModifiedBy>
  <cp:revision>2</cp:revision>
  <cp:lastPrinted>2023-05-15T19:47:00Z</cp:lastPrinted>
  <dcterms:created xsi:type="dcterms:W3CDTF">2023-05-26T18:08:00Z</dcterms:created>
  <dcterms:modified xsi:type="dcterms:W3CDTF">2023-05-26T18:08:00Z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0x0101004A2A7742C26DB54B9319BA3DA5FEF08E</vt:lpwstr>
  </property>
  <property fmtid="{D5CDD505-2E9C-101B-9397-08002B2CF9AE}" pid="3" name="MediaServiceImageTags">
    <vt:lpwstr/>
  </property>
</Properties>
</file>